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8B9E86" w14:textId="1A9E8190" w:rsidR="008C173F" w:rsidRDefault="00081E8B" w:rsidP="008C173F">
      <w:pPr>
        <w:rPr>
          <w:b/>
          <w:u w:val="single"/>
        </w:rPr>
      </w:pPr>
      <w:r>
        <w:rPr>
          <w:b/>
          <w:u w:val="single"/>
        </w:rPr>
        <w:t>CRO 26</w:t>
      </w:r>
      <w:r w:rsidR="008C173F">
        <w:rPr>
          <w:b/>
          <w:u w:val="single"/>
        </w:rPr>
        <w:t>-005</w:t>
      </w:r>
    </w:p>
    <w:p w14:paraId="124D294A" w14:textId="77777777" w:rsidR="008C173F" w:rsidRDefault="008C173F" w:rsidP="008C173F">
      <w:pPr>
        <w:rPr>
          <w:b/>
          <w:u w:val="single"/>
        </w:rPr>
      </w:pPr>
    </w:p>
    <w:p w14:paraId="3535AE9C" w14:textId="304E77C6" w:rsidR="008C173F" w:rsidRDefault="00081E8B" w:rsidP="008C173F">
      <w:pPr>
        <w:rPr>
          <w:b/>
        </w:rPr>
      </w:pPr>
      <w:r>
        <w:rPr>
          <w:b/>
        </w:rPr>
        <w:t>JAARVERSLAG 2025</w:t>
      </w:r>
      <w:r w:rsidR="008C173F">
        <w:rPr>
          <w:b/>
        </w:rPr>
        <w:t xml:space="preserve"> COMMISSIE REGIONAAL OVERLEG LUCHTHAVEN MAASTRICHT</w:t>
      </w:r>
    </w:p>
    <w:p w14:paraId="67786F63" w14:textId="6C8C45DA" w:rsidR="008C173F" w:rsidRDefault="00081E8B" w:rsidP="008C173F">
      <w:pPr>
        <w:rPr>
          <w:b/>
        </w:rPr>
      </w:pPr>
      <w:r>
        <w:rPr>
          <w:b/>
        </w:rPr>
        <w:t>Financiële verantwoording 2025</w:t>
      </w:r>
      <w:r w:rsidR="008C173F">
        <w:rPr>
          <w:b/>
        </w:rPr>
        <w:t xml:space="preserve"> Stichting ondersteuning CRO luchthaven Maastricht </w:t>
      </w:r>
    </w:p>
    <w:p w14:paraId="12560534" w14:textId="77777777" w:rsidR="008C173F" w:rsidRDefault="008C173F" w:rsidP="008C173F">
      <w:pPr>
        <w:rPr>
          <w:b/>
        </w:rPr>
      </w:pPr>
    </w:p>
    <w:p w14:paraId="0912665F" w14:textId="77777777" w:rsidR="008C173F" w:rsidRDefault="008C173F" w:rsidP="008C173F">
      <w:pPr>
        <w:rPr>
          <w:u w:val="single"/>
        </w:rPr>
      </w:pPr>
      <w:r>
        <w:rPr>
          <w:u w:val="single"/>
        </w:rPr>
        <w:t>Inleiding</w:t>
      </w:r>
    </w:p>
    <w:p w14:paraId="21EE131F" w14:textId="77C24077" w:rsidR="008C173F" w:rsidRDefault="00081E8B" w:rsidP="008C173F">
      <w:r>
        <w:t>2025 was het twaalfde</w:t>
      </w:r>
      <w:r w:rsidR="008C173F">
        <w:t xml:space="preserve"> jaar van de Commissie Regionaal Overleg (CRO) luchthaven Maastricht. Ingevolge de Regeling commissies regionaal overleg burgerluchthavens van nationale betekenis (ter uitvoering van de Wet Regelgeving Burgerluchthavens en Militaire Luchthavens/Wet RBML) heeft de Staatssecretaris van Infrastructuur en Milieu (IenM) de CRO begin 2014 ingesteld tegelijk met het in werking treden van de Omzettingsregeling luchthaven Maastricht. Hieronder worden belangrijke onderwerpen op de agenda van de comm</w:t>
      </w:r>
      <w:r>
        <w:t>issievergaderingen in 2025</w:t>
      </w:r>
      <w:r w:rsidR="008C173F">
        <w:t xml:space="preserve"> op hoofdlijnen belicht. </w:t>
      </w:r>
    </w:p>
    <w:p w14:paraId="4560401D" w14:textId="77777777" w:rsidR="008C173F" w:rsidRDefault="008C173F" w:rsidP="008C173F">
      <w:pPr>
        <w:rPr>
          <w:b/>
        </w:rPr>
      </w:pPr>
    </w:p>
    <w:p w14:paraId="188866B0" w14:textId="77777777" w:rsidR="008C173F" w:rsidRDefault="008C173F" w:rsidP="008C173F">
      <w:pPr>
        <w:rPr>
          <w:b/>
        </w:rPr>
      </w:pPr>
    </w:p>
    <w:p w14:paraId="43D832B9" w14:textId="77777777" w:rsidR="008C173F" w:rsidRDefault="008C173F" w:rsidP="008C173F">
      <w:pPr>
        <w:rPr>
          <w:b/>
        </w:rPr>
      </w:pPr>
    </w:p>
    <w:p w14:paraId="581EB34E" w14:textId="77777777" w:rsidR="008C173F" w:rsidRDefault="008C173F" w:rsidP="008C173F">
      <w:pPr>
        <w:pStyle w:val="Lijstalinea"/>
        <w:numPr>
          <w:ilvl w:val="0"/>
          <w:numId w:val="1"/>
        </w:numPr>
        <w:rPr>
          <w:b/>
        </w:rPr>
      </w:pPr>
      <w:r>
        <w:rPr>
          <w:b/>
        </w:rPr>
        <w:t>Uitvoering jaarplan</w:t>
      </w:r>
    </w:p>
    <w:p w14:paraId="2CD197D8" w14:textId="77777777" w:rsidR="008C173F" w:rsidRDefault="008C173F" w:rsidP="008C173F">
      <w:pPr>
        <w:pStyle w:val="Lijstalinea"/>
        <w:rPr>
          <w:b/>
        </w:rPr>
      </w:pPr>
    </w:p>
    <w:p w14:paraId="7FBB1182" w14:textId="77777777" w:rsidR="008C173F" w:rsidRDefault="008C173F" w:rsidP="008C173F">
      <w:pPr>
        <w:rPr>
          <w:u w:val="single"/>
        </w:rPr>
      </w:pPr>
      <w:r>
        <w:rPr>
          <w:u w:val="single"/>
        </w:rPr>
        <w:t>Vergaderingen</w:t>
      </w:r>
    </w:p>
    <w:p w14:paraId="469B927A" w14:textId="6ADCE2FF" w:rsidR="008C173F" w:rsidRPr="007B2546" w:rsidRDefault="00081E8B" w:rsidP="008C173F">
      <w:r>
        <w:t>De Commissie heeft in 2025 vier</w:t>
      </w:r>
      <w:r w:rsidR="0031184F">
        <w:t xml:space="preserve"> keer vergaderd: 24 maart, 30 juni, 25 september en 15</w:t>
      </w:r>
      <w:r w:rsidR="008C173F">
        <w:t xml:space="preserve"> december.</w:t>
      </w:r>
    </w:p>
    <w:p w14:paraId="594F1BAD" w14:textId="77777777" w:rsidR="008C173F" w:rsidRDefault="008C173F" w:rsidP="008C173F"/>
    <w:p w14:paraId="3E96A430" w14:textId="77777777" w:rsidR="00520DBF" w:rsidRPr="004D4F71" w:rsidRDefault="00520DBF" w:rsidP="008C173F"/>
    <w:p w14:paraId="4AE58F05" w14:textId="77777777" w:rsidR="008C173F" w:rsidRDefault="008C173F" w:rsidP="008C173F">
      <w:pPr>
        <w:rPr>
          <w:u w:val="single"/>
        </w:rPr>
      </w:pPr>
      <w:r>
        <w:rPr>
          <w:u w:val="single"/>
        </w:rPr>
        <w:t>Luchthavenbesluit MAA</w:t>
      </w:r>
    </w:p>
    <w:p w14:paraId="4683308F" w14:textId="71B98C10" w:rsidR="00FA4EEA" w:rsidRPr="00FA4EEA" w:rsidRDefault="00FA4EEA" w:rsidP="008C173F">
      <w:r>
        <w:t>Naar aanleiding van het advies van de Commissie voor de Milieueffectrapportage (Commissie MER) van 25 maart 2025 heeft de Minister van Infrastructuur en Waterstaat besloten dat MAA in aanvulling op de voorliggende MER-beoordeling aanvullende onderzoeken naar de omgevingseffecten diende uit te voeren om tot een volledig MER te komen. MAA heeft deze onderzoeken in de loop van het verslagjaar uitgevoerd en afgerond. MAA heeft de CRO op 15 december laten weten dat het voornemens is de aanvraag voor het luchthavenbesluit inclusief de MER-rapportage begin januari 2026 bij de Minister in te dienen.</w:t>
      </w:r>
      <w:r w:rsidR="00BF5817">
        <w:t xml:space="preserve"> In de CRO vergaderingen is een vast agendapunt geweest een update van de luchthaven over de ontwikkelingen richting de aanvraag van het luchthavenbesluit.</w:t>
      </w:r>
    </w:p>
    <w:p w14:paraId="0FEA6625" w14:textId="77777777" w:rsidR="008C173F" w:rsidRDefault="008C173F" w:rsidP="008C173F"/>
    <w:p w14:paraId="3425A5CC" w14:textId="77777777" w:rsidR="00520DBF" w:rsidRDefault="00520DBF" w:rsidP="008C173F"/>
    <w:p w14:paraId="2E5D4294" w14:textId="77777777" w:rsidR="008C173F" w:rsidRPr="00EC112F" w:rsidRDefault="008C173F" w:rsidP="008C173F">
      <w:pPr>
        <w:rPr>
          <w:u w:val="single"/>
        </w:rPr>
      </w:pPr>
      <w:r w:rsidRPr="00756A30">
        <w:rPr>
          <w:u w:val="single"/>
        </w:rPr>
        <w:t>Informatieve bijeenkomsten voorafgaand aan CRO vergadering</w:t>
      </w:r>
    </w:p>
    <w:p w14:paraId="556BBB1F" w14:textId="7CDF535B" w:rsidR="003420AD" w:rsidRDefault="008C173F" w:rsidP="008C173F">
      <w:r>
        <w:t>Om de inhoudelijke gedachtewisseling te stimuleren hebben de voorzitters van de Commissies Eindhoven, Rotterdam en Maastricht besloten direct voora</w:t>
      </w:r>
      <w:r w:rsidR="00520DBF">
        <w:t xml:space="preserve">fgaand aan de besluitvormende </w:t>
      </w:r>
      <w:r>
        <w:t>CRO- vergadering een informatieve sessie te organiseren. Deze informatieve bijeenkomst</w:t>
      </w:r>
      <w:r w:rsidR="00520DBF">
        <w:t xml:space="preserve">en staan </w:t>
      </w:r>
      <w:r>
        <w:t xml:space="preserve">ook open voor externe belangstellenden. </w:t>
      </w:r>
      <w:r w:rsidR="008C7EA1">
        <w:t>In het verslagjaar zijn vier informatieve bijeenkomsten georganiseerd met als onderwerpen:</w:t>
      </w:r>
    </w:p>
    <w:p w14:paraId="2F4F94DF" w14:textId="77777777" w:rsidR="008C7EA1" w:rsidRDefault="008C7EA1" w:rsidP="008C7EA1">
      <w:pPr>
        <w:pStyle w:val="Lijstalinea"/>
        <w:numPr>
          <w:ilvl w:val="0"/>
          <w:numId w:val="2"/>
        </w:numPr>
      </w:pPr>
      <w:r>
        <w:t>Presentatie Inspectie Leefomgeving en Transport over hun beleid ten aanzien van luchthavens;</w:t>
      </w:r>
    </w:p>
    <w:p w14:paraId="6EF04417" w14:textId="191401D1" w:rsidR="008C7EA1" w:rsidRDefault="008C7EA1" w:rsidP="008C7EA1">
      <w:pPr>
        <w:pStyle w:val="Lijstalinea"/>
        <w:numPr>
          <w:ilvl w:val="0"/>
          <w:numId w:val="2"/>
        </w:numPr>
      </w:pPr>
      <w:r>
        <w:t>Presentatie MAA over het monitoringsschema MAA (zie ook hieronder);</w:t>
      </w:r>
    </w:p>
    <w:p w14:paraId="1A17AB51" w14:textId="3203CF5D" w:rsidR="008C7EA1" w:rsidRDefault="008C7EA1" w:rsidP="008C7EA1">
      <w:pPr>
        <w:pStyle w:val="Lijstalinea"/>
        <w:numPr>
          <w:ilvl w:val="0"/>
          <w:numId w:val="2"/>
        </w:numPr>
      </w:pPr>
      <w:r>
        <w:t>Toelichting van de Provincie Limburg over GS brief aan de CRO inzake toekomst en financiële positie KICL/Stichting Klachtentelefoon en een oproep voor nieuwe bestuursleden van de Stichting Klachtentelefoon;</w:t>
      </w:r>
    </w:p>
    <w:p w14:paraId="65BC26E9" w14:textId="01FC69F3" w:rsidR="008C7EA1" w:rsidRDefault="008C7EA1" w:rsidP="008C7EA1">
      <w:pPr>
        <w:pStyle w:val="Lijstalinea"/>
        <w:numPr>
          <w:ilvl w:val="0"/>
          <w:numId w:val="2"/>
        </w:numPr>
      </w:pPr>
      <w:r>
        <w:t>Presentatie Ministerie van Infrastructuur en Waterstaat over het nieuwe stelsel regulering vliegtuiggeluid;</w:t>
      </w:r>
    </w:p>
    <w:p w14:paraId="4B7936D7" w14:textId="6524644E" w:rsidR="008C7EA1" w:rsidRDefault="008C7EA1" w:rsidP="008C7EA1">
      <w:pPr>
        <w:pStyle w:val="Lijstalinea"/>
        <w:numPr>
          <w:ilvl w:val="0"/>
          <w:numId w:val="2"/>
        </w:numPr>
      </w:pPr>
      <w:r>
        <w:t xml:space="preserve">Update van het Omgevingsfonds MAA </w:t>
      </w:r>
      <w:r w:rsidR="004B3E80">
        <w:t>over zijn plannen en activiteiten in 2025.</w:t>
      </w:r>
    </w:p>
    <w:p w14:paraId="273F5B7A" w14:textId="77777777" w:rsidR="008C173F" w:rsidRDefault="008C173F" w:rsidP="008C173F">
      <w:pPr>
        <w:rPr>
          <w:u w:val="single"/>
        </w:rPr>
      </w:pPr>
    </w:p>
    <w:p w14:paraId="7ECE48C0" w14:textId="77777777" w:rsidR="004B3E80" w:rsidRDefault="004B3E80" w:rsidP="008C173F">
      <w:pPr>
        <w:rPr>
          <w:u w:val="single"/>
        </w:rPr>
      </w:pPr>
    </w:p>
    <w:p w14:paraId="0D5EEB53" w14:textId="77777777" w:rsidR="00520DBF" w:rsidRDefault="00520DBF" w:rsidP="008C173F">
      <w:pPr>
        <w:rPr>
          <w:u w:val="single"/>
        </w:rPr>
      </w:pPr>
    </w:p>
    <w:p w14:paraId="15E2F326" w14:textId="77777777" w:rsidR="00520DBF" w:rsidRDefault="00520DBF" w:rsidP="008C173F">
      <w:pPr>
        <w:rPr>
          <w:u w:val="single"/>
        </w:rPr>
      </w:pPr>
    </w:p>
    <w:p w14:paraId="1C0367DD" w14:textId="77777777" w:rsidR="00BF5817" w:rsidRDefault="00BF5817" w:rsidP="00BF5817">
      <w:pPr>
        <w:rPr>
          <w:u w:val="single"/>
        </w:rPr>
      </w:pPr>
      <w:r>
        <w:rPr>
          <w:u w:val="single"/>
        </w:rPr>
        <w:t>CRO-</w:t>
      </w:r>
      <w:r w:rsidRPr="00D837F4">
        <w:rPr>
          <w:u w:val="single"/>
        </w:rPr>
        <w:t>plus bijeenkomst</w:t>
      </w:r>
    </w:p>
    <w:p w14:paraId="67B0988F" w14:textId="1DB4300A" w:rsidR="00393B38" w:rsidRDefault="00BF5817" w:rsidP="00BF5817">
      <w:r>
        <w:t xml:space="preserve">De Commissie </w:t>
      </w:r>
      <w:r w:rsidR="00AB620A">
        <w:t>is in het verslagjaar gestart m</w:t>
      </w:r>
      <w:r w:rsidR="00393B38">
        <w:t>et de voorbereiding van een CRO-</w:t>
      </w:r>
      <w:r w:rsidR="00AB620A">
        <w:t xml:space="preserve">plusbijeenkomst </w:t>
      </w:r>
      <w:r w:rsidR="00393B38">
        <w:t xml:space="preserve">waar met name de rol van het publieke belang in de CRO centraal zal staan. In deze CRO plusbijeenkomst </w:t>
      </w:r>
      <w:r w:rsidR="000160CE">
        <w:t xml:space="preserve">wil de CRO in gesprek gaan met </w:t>
      </w:r>
      <w:r w:rsidR="00393B38">
        <w:t>bestuurders van Zuid-Limburgse gemeenten en de Provincie</w:t>
      </w:r>
      <w:r w:rsidR="000160CE">
        <w:t xml:space="preserve"> Limburg</w:t>
      </w:r>
      <w:r w:rsidR="00393B38">
        <w:t xml:space="preserve">. Gelet op de gemeenteraadsverkiezingen van maart 2026 heeft de CRO besloten deze CRO-plusbijeenkomst </w:t>
      </w:r>
      <w:r w:rsidR="009343A7">
        <w:t xml:space="preserve">met de nieuw aangetreden bestuurders </w:t>
      </w:r>
      <w:r w:rsidR="00393B38">
        <w:t>in de tweede helft van 2026 te organiseren</w:t>
      </w:r>
      <w:r w:rsidR="000160CE">
        <w:t>.</w:t>
      </w:r>
    </w:p>
    <w:p w14:paraId="4401A0C3" w14:textId="77777777" w:rsidR="00393B38" w:rsidRDefault="00393B38" w:rsidP="00BF5817"/>
    <w:p w14:paraId="77C4ED5F" w14:textId="77777777" w:rsidR="008C173F" w:rsidRDefault="008C173F" w:rsidP="008C173F">
      <w:pPr>
        <w:rPr>
          <w:u w:val="single"/>
        </w:rPr>
      </w:pPr>
      <w:r>
        <w:rPr>
          <w:u w:val="single"/>
        </w:rPr>
        <w:t>Vergunning Wet n</w:t>
      </w:r>
      <w:r w:rsidRPr="00B613C8">
        <w:rPr>
          <w:u w:val="single"/>
        </w:rPr>
        <w:t>atuurbescherming</w:t>
      </w:r>
    </w:p>
    <w:p w14:paraId="31C510B4" w14:textId="308CCC18" w:rsidR="0001178E" w:rsidRDefault="0001178E" w:rsidP="008C173F">
      <w:r>
        <w:t>De CRO stelt vast dat in 2025 weinig of geen voortgang is geboekt met het vergunningstraject van de</w:t>
      </w:r>
      <w:r w:rsidR="008C173F">
        <w:t xml:space="preserve"> vergunning van de Minister van LVVN op grond van de Wet natuurbescherming</w:t>
      </w:r>
      <w:r>
        <w:t>. Deze vergunning is voor MAA naast het nieuwe Luchthavenbesluit noodzakelijk om op basis van het Luchthavenbesluit te kunnen opereren.</w:t>
      </w:r>
    </w:p>
    <w:p w14:paraId="3F91B389" w14:textId="77777777" w:rsidR="008C173F" w:rsidRDefault="008C173F" w:rsidP="008C173F"/>
    <w:p w14:paraId="0206CBEA" w14:textId="77777777" w:rsidR="00BF5817" w:rsidRDefault="00BF5817" w:rsidP="00BF5817">
      <w:pPr>
        <w:rPr>
          <w:u w:val="single"/>
        </w:rPr>
      </w:pPr>
      <w:r w:rsidRPr="00B613C8">
        <w:rPr>
          <w:u w:val="single"/>
        </w:rPr>
        <w:t xml:space="preserve">Provinciaal Inpassingsplan </w:t>
      </w:r>
      <w:r>
        <w:rPr>
          <w:u w:val="single"/>
        </w:rPr>
        <w:t>(PIP) MAA</w:t>
      </w:r>
    </w:p>
    <w:p w14:paraId="59C97B77" w14:textId="7DCBBF0D" w:rsidR="00BF5817" w:rsidRDefault="00F64D27" w:rsidP="00BF5817">
      <w:r>
        <w:t xml:space="preserve">Voordat </w:t>
      </w:r>
      <w:r w:rsidR="00BF5817">
        <w:t xml:space="preserve">het Provinciaal Inpassings Plan (PIP) voor de nieuwe c.q. definitieve proefdraailocatie op MAA </w:t>
      </w:r>
      <w:r>
        <w:t xml:space="preserve">kan worden vastgesteld is duidelijkheid over de vergunning van de Wet natuurbescherming vereist. Daarmee geldt ook voor de PIP dat hierbij </w:t>
      </w:r>
      <w:r w:rsidR="00BF5817">
        <w:t xml:space="preserve">in het verslagjaar </w:t>
      </w:r>
      <w:r>
        <w:t>weinig of geen voortgang is geboekt. Ten aanzien van de inhoud van het PIP hebben v</w:t>
      </w:r>
      <w:r w:rsidR="00BF5817">
        <w:t>erschille</w:t>
      </w:r>
      <w:r>
        <w:t xml:space="preserve">nde CRO partijen </w:t>
      </w:r>
      <w:r w:rsidR="00BF5817">
        <w:t xml:space="preserve">gepleit voor de realisatie van een zogenaamde “Ground Run-up Enclosure” (GRE) ter vermindering van de geluidbelasting van proefdraaisessies voor woningen in de directe omgeving van de luchthaven. Gedeputeerde Staten van Limburg beschouwen de GRE vooralsnog als een bovenwettelijke, niet kosteneffectieve maatregel waarbij zij hebben aangegeven het finale oordeel aan Provinciale Staten te laten. </w:t>
      </w:r>
    </w:p>
    <w:p w14:paraId="1FBE31B8" w14:textId="77777777" w:rsidR="00BF5817" w:rsidRPr="00B613C8" w:rsidRDefault="00BF5817" w:rsidP="008C173F"/>
    <w:p w14:paraId="53A15859" w14:textId="77777777" w:rsidR="008C173F" w:rsidRDefault="008C173F" w:rsidP="008C173F">
      <w:pPr>
        <w:rPr>
          <w:u w:val="single"/>
        </w:rPr>
      </w:pPr>
      <w:r w:rsidRPr="001465C7">
        <w:rPr>
          <w:u w:val="single"/>
        </w:rPr>
        <w:t>Monitoringsschema MAA</w:t>
      </w:r>
    </w:p>
    <w:p w14:paraId="6FC73668" w14:textId="02C2D610" w:rsidR="008C173F" w:rsidRPr="001465C7" w:rsidRDefault="008C173F" w:rsidP="008C173F">
      <w:r>
        <w:t xml:space="preserve">Op initiatief van de vertegenwoordiger van de natuur- en milieuorganisaties in de CRO en in overleg met de CRO-vertegenwoordiger(s) van de luchthaven heeft MAA in het verslagjaar gewerkt aan het monitoringsschema MAA. Het doel is de CRO te voorzien van een instrument om jaarlijks de stand van zaken te kunnen bespreken met betrekking tot verduurzaming en hinderreductie van MAA en de genomen maatregelen gericht op verduurzaming en hinderreductie. Bij gebleken effectiviteit van deze maatregelen en waarneembare hinderreductie bevordert dit het draagvlak voor MAA en beantwoordt het aan de centrale doelstelling van de CRO. MAA zal jaarlijks in de eerste CRO-vergadering aan de Commissie de cijfers van het voorgaande jaar en een overzicht van de maatregelen van het lopende jaar rapporteren door het uitbrengen van een Environmental, Social en Governmental Report (ESGR). </w:t>
      </w:r>
      <w:r w:rsidR="00177C72">
        <w:t xml:space="preserve">In de informatieve CRO bijeenkomst van maart 2025 heeft MAA de procesmatige aanpak van het monitoringsschema geschetst.  </w:t>
      </w:r>
      <w:r>
        <w:t xml:space="preserve">Afgesproken is dat een eerste </w:t>
      </w:r>
      <w:r w:rsidR="00177C72">
        <w:t xml:space="preserve">inhoudelijke </w:t>
      </w:r>
      <w:r>
        <w:t>present</w:t>
      </w:r>
      <w:r w:rsidR="00177C72">
        <w:t>atie met de resultaten over 2025</w:t>
      </w:r>
      <w:r>
        <w:t xml:space="preserve"> plaatsvindt in de</w:t>
      </w:r>
      <w:r w:rsidR="00AA16B3">
        <w:t xml:space="preserve"> CRO-</w:t>
      </w:r>
      <w:r w:rsidR="00177C72">
        <w:t>vergadering van maart 2026</w:t>
      </w:r>
      <w:r>
        <w:t>.</w:t>
      </w:r>
    </w:p>
    <w:p w14:paraId="487F1916" w14:textId="77777777" w:rsidR="008C173F" w:rsidRPr="00FB7072" w:rsidRDefault="008C173F" w:rsidP="008C173F"/>
    <w:p w14:paraId="4EF22AA5" w14:textId="77777777" w:rsidR="008C173F" w:rsidRDefault="008C173F" w:rsidP="008C173F">
      <w:pPr>
        <w:rPr>
          <w:u w:val="single"/>
        </w:rPr>
      </w:pPr>
      <w:r>
        <w:rPr>
          <w:u w:val="single"/>
        </w:rPr>
        <w:t>Overleg over het gebruik van de luchthaven en de effecten op de omgeving</w:t>
      </w:r>
    </w:p>
    <w:p w14:paraId="3B5AEAFC" w14:textId="2B1F2CEB" w:rsidR="008C173F" w:rsidRDefault="008C173F" w:rsidP="008C173F">
      <w:r>
        <w:t xml:space="preserve">Tot de reguliere agenda van de Commissie behoorde in </w:t>
      </w:r>
      <w:r w:rsidR="002D5B76">
        <w:t>2025</w:t>
      </w:r>
      <w:r>
        <w:t xml:space="preserve"> ook het overleg over het actuele gebruik van de luchthaven op basis van de vigerende Omzettingsregeling luchthaven Maastricht en over meer specifiek milieu- en duurzaamheid gerelateerde issues, zoals geluid, externe veiligheid en emissie van stoffen voor wat betreft effecten op leefniveau in </w:t>
      </w:r>
      <w:r w:rsidR="005F7DF1">
        <w:t>de omgeving van de luchthaven. Bij de maatregelen gericht op hinderreductie speelt de inzet van modernere, zuinigere en stillere toestellen een belangrijke rol.</w:t>
      </w:r>
    </w:p>
    <w:p w14:paraId="29F5A6BB" w14:textId="15106B62" w:rsidR="008C173F" w:rsidRDefault="008C173F" w:rsidP="008C173F">
      <w:r>
        <w:t xml:space="preserve">Behandelde dossiers in dit kader zijn de meldingenrapportages van het Klachtenbureau c.q. de Commissiewerkgroep Meldingen- en Hinderbeleid, de extensieoverzichten (vliegbewegingen buiten openstellingsuren) van de luchthaven, de trackoffenders (vliegbewegingen buiten tolerantiegebieden zonder toestemming van de Luchtverkeersleiding Nederland), </w:t>
      </w:r>
      <w:r w:rsidR="002D5B76">
        <w:t>en de handhavingsrapportage 2024</w:t>
      </w:r>
      <w:r>
        <w:t xml:space="preserve"> van de Inspectie Leefomgeving en Transport van het Ministerie van Infrastructuur en Waterstaat.</w:t>
      </w:r>
    </w:p>
    <w:p w14:paraId="500A1DF6" w14:textId="77777777" w:rsidR="008C173F" w:rsidRDefault="008C173F" w:rsidP="008C173F">
      <w:r>
        <w:t>Andere relevante onderwerpen op de agenda van de Commissie waren de hinder voor de omgeving van het proefdraaien op MAA (zie ook hierboven onder PIP), het landelijke Programma Aanpak Meten en Berekenen Vliegtuiggeluid (PAMV), inclusief het Doc29 rekenmodel en het nieuwe beleidsstelsel vliegtuiggeluid.</w:t>
      </w:r>
    </w:p>
    <w:p w14:paraId="2F2C51E4" w14:textId="77777777" w:rsidR="008C173F" w:rsidRDefault="008C173F" w:rsidP="008C173F"/>
    <w:p w14:paraId="524E6467" w14:textId="77777777" w:rsidR="008C173F" w:rsidRDefault="008C173F" w:rsidP="008C173F">
      <w:r>
        <w:t xml:space="preserve">De CRO Werkgroep Meldingen- en Hinderbeleid (WMH) heeft ook in het verslagjaar door middel van meldingenrapportages aan de Commissie verslag uitgebracht over meldingenregistratie, meldingenbehandeling en meldingenanalyse. De rapportages worden opgesteld door het Klachten- en Informatiecentrum Luchtverkeer (KICL), besproken in de CRO Werkgroep en ter agendering en vaststelling aangeboden aan de CRO. Zij bevatten aandachtspunten en/of aanbevelingen voor bijvoorbeeld verdere monitoring/onderzoek of aanpassing van bepaalde vliegprocedures (zoals van lesvluchten of het strikter volgen van de standaard vertrekroutes voor groot verkeer). Belangrijke doelstelling van de Werkgroep is het sturen op vermijdbare hinder. </w:t>
      </w:r>
    </w:p>
    <w:p w14:paraId="463CD47D" w14:textId="77777777" w:rsidR="008C173F" w:rsidRPr="00D93C6C" w:rsidRDefault="008C173F" w:rsidP="008C173F"/>
    <w:p w14:paraId="26B0980D" w14:textId="77777777" w:rsidR="008C173F" w:rsidRDefault="008C173F" w:rsidP="008C173F">
      <w:pPr>
        <w:rPr>
          <w:u w:val="single"/>
        </w:rPr>
      </w:pPr>
      <w:r>
        <w:rPr>
          <w:u w:val="single"/>
        </w:rPr>
        <w:t>Communicatie met de omgeving</w:t>
      </w:r>
    </w:p>
    <w:p w14:paraId="5FC5FFFD" w14:textId="77777777" w:rsidR="008C173F" w:rsidRPr="00840EEE" w:rsidRDefault="008C173F" w:rsidP="008C173F">
      <w:r>
        <w:t xml:space="preserve">De Commissie heeft in het verslagjaar getracht op een transparante wijze met de omgeving te communiceren over haar rol bij de ontwikkelingen op de luchthaven Maastricht. Andere relevante partijen als de directie van de luchthaven, het provinciaal bestuur van Limburg en de besturen van de omliggende gemeenten communiceren ook over de luchthaven. Daarbij dienen rollen en verantwoordelijkheden van partijen over en weer herkenbaar en voor de omgeving inzichtelijk te zijn. Bij de communicatie met de omgeving zijn ook de CRO-website en de websites van gemeenten, provincie en luchthaven relevant. </w:t>
      </w:r>
    </w:p>
    <w:p w14:paraId="49FA81DF" w14:textId="77777777" w:rsidR="008C173F" w:rsidRDefault="008C173F" w:rsidP="008C173F">
      <w:pPr>
        <w:rPr>
          <w:u w:val="single"/>
        </w:rPr>
      </w:pPr>
    </w:p>
    <w:p w14:paraId="2A55369C" w14:textId="77777777" w:rsidR="008C173F" w:rsidRDefault="008C173F" w:rsidP="008C173F">
      <w:pPr>
        <w:rPr>
          <w:u w:val="single"/>
        </w:rPr>
      </w:pPr>
      <w:r>
        <w:rPr>
          <w:u w:val="single"/>
        </w:rPr>
        <w:t>Meldingen MAA</w:t>
      </w:r>
    </w:p>
    <w:p w14:paraId="221CB60C" w14:textId="7CE6FEBF" w:rsidR="008C173F" w:rsidRPr="0044097A" w:rsidRDefault="008C173F" w:rsidP="008C173F">
      <w:r w:rsidRPr="0044097A">
        <w:t>In het verslagjaar zijn bij het Klachten- en Informatiecentrum Luchtverkeer (KICL)</w:t>
      </w:r>
      <w:r>
        <w:t xml:space="preserve"> </w:t>
      </w:r>
      <w:r w:rsidR="005F7DF1">
        <w:t xml:space="preserve">22.813 </w:t>
      </w:r>
      <w:r>
        <w:t xml:space="preserve">hindermeldingen door </w:t>
      </w:r>
      <w:r w:rsidR="005F7DF1">
        <w:t xml:space="preserve">346 </w:t>
      </w:r>
      <w:r w:rsidRPr="0044097A">
        <w:t>me</w:t>
      </w:r>
      <w:r w:rsidR="005F7DF1">
        <w:t>lders ingediend tegenover 26.200</w:t>
      </w:r>
      <w:r>
        <w:t xml:space="preserve"> meldi</w:t>
      </w:r>
      <w:r w:rsidR="005F7DF1">
        <w:t>ngen van 391 melders in 2024</w:t>
      </w:r>
      <w:r w:rsidRPr="0044097A">
        <w:t>. Het totale aantal vliegbewegingen op MAA</w:t>
      </w:r>
      <w:r w:rsidR="005F7DF1">
        <w:t xml:space="preserve"> bedroeg 9200 tegenover </w:t>
      </w:r>
      <w:r>
        <w:t>10.039 in 2024.</w:t>
      </w:r>
    </w:p>
    <w:p w14:paraId="44C7DACD" w14:textId="77777777" w:rsidR="005F7DF1" w:rsidRDefault="008C173F" w:rsidP="008C173F">
      <w:r>
        <w:t>Niet het totale aantal vliegbewegingen, maar met name de bewegingen met zware toestellen bepalen in belangrijke mate het meldingenpatroon. Er is zoals hierboven aangeduid ook in het verslagjaar ingezet op maatregelen gericht op hinderreductie.</w:t>
      </w:r>
      <w:r w:rsidR="00032CFC">
        <w:t xml:space="preserve"> </w:t>
      </w:r>
    </w:p>
    <w:p w14:paraId="4280A6C0" w14:textId="2419AB0B" w:rsidR="008C173F" w:rsidRPr="005F7DF1" w:rsidRDefault="008C173F" w:rsidP="008C173F"/>
    <w:p w14:paraId="34BCB0E3" w14:textId="77777777" w:rsidR="008C173F" w:rsidRDefault="008C173F" w:rsidP="008C173F">
      <w:pPr>
        <w:rPr>
          <w:u w:val="single"/>
        </w:rPr>
      </w:pPr>
      <w:r w:rsidRPr="00D837F4">
        <w:rPr>
          <w:u w:val="single"/>
        </w:rPr>
        <w:t xml:space="preserve">Overleg </w:t>
      </w:r>
      <w:r>
        <w:rPr>
          <w:u w:val="single"/>
        </w:rPr>
        <w:t xml:space="preserve">voorzitters en </w:t>
      </w:r>
      <w:r w:rsidRPr="00D837F4">
        <w:rPr>
          <w:u w:val="single"/>
        </w:rPr>
        <w:t xml:space="preserve">secretarissen Commissies Regionaal Overleg </w:t>
      </w:r>
    </w:p>
    <w:p w14:paraId="45DAC8E9" w14:textId="546B119C" w:rsidR="008C173F" w:rsidRPr="00BB6588" w:rsidRDefault="008C173F" w:rsidP="008C173F">
      <w:r>
        <w:t>De CRO-voorzitters van de overlegcommissies voor de luchthavens Maastricht, Rotterdam, Eindhoven, Gron</w:t>
      </w:r>
      <w:r w:rsidR="005F7DF1">
        <w:t>ingen en Lelystad hebben in 2025</w:t>
      </w:r>
      <w:r>
        <w:t xml:space="preserve"> elk kwartaal overleg met het Ministerie van Infrastructuur en Waterstaat gevoerd. Daarbij zijn actuele ontwikkelingen in de verschillende CRO’s waaronder de CRO-plus bijeenkomsten en de plannen van het Ministerie voor versterking van de positie van de CRO’s besproken.</w:t>
      </w:r>
      <w:r w:rsidR="005F7DF1">
        <w:t xml:space="preserve"> De CRO secretaris is als voorzitter van het secretarissenoverleg ook bij dit overleg betrokken.</w:t>
      </w:r>
    </w:p>
    <w:p w14:paraId="141BF4F2" w14:textId="200693D0" w:rsidR="008C173F" w:rsidRDefault="008C173F" w:rsidP="008C173F">
      <w:r>
        <w:t>Daarnaast hebben de CRO-secretarissen periodiek onderling en samen met het Ministerie van Infrastructuur en Waterstaat overleg gehad. Daarbij gaat het om uitwisseling van kennis en ervaring en afstemming met andere Commissies. Onderwerpen van gesprek waren hierbij zoal de voortgang van het Doc29 rekenmodel, het nieuwe beleidsstelsel vliegtuiggeluid, de onderzoeken naar luchtkwaliteit, de voorgenomen luchtruimherziening, de (toekomst van de) meldpunten voor hinder, de CRO-plus bijeenkomsten en de versterking van de positie van</w:t>
      </w:r>
      <w:r w:rsidR="004B3E80">
        <w:t xml:space="preserve"> de Commissies Regionaal Overleg.</w:t>
      </w:r>
    </w:p>
    <w:p w14:paraId="3D970F9B" w14:textId="77777777" w:rsidR="008C173F" w:rsidRDefault="008C173F" w:rsidP="008C173F"/>
    <w:p w14:paraId="20DBC7CE" w14:textId="77777777" w:rsidR="004E3E1A" w:rsidRDefault="004E3E1A" w:rsidP="008C173F"/>
    <w:p w14:paraId="2A8CDFDC" w14:textId="77777777" w:rsidR="004E3E1A" w:rsidRDefault="004E3E1A" w:rsidP="008C173F"/>
    <w:p w14:paraId="7974D356" w14:textId="77777777" w:rsidR="004E3E1A" w:rsidRDefault="004E3E1A" w:rsidP="008C173F"/>
    <w:p w14:paraId="673E9203" w14:textId="426CE9B1" w:rsidR="008C173F" w:rsidRPr="0039131A" w:rsidRDefault="008C173F" w:rsidP="008C173F">
      <w:pPr>
        <w:pStyle w:val="Lijstalinea"/>
        <w:numPr>
          <w:ilvl w:val="0"/>
          <w:numId w:val="1"/>
        </w:numPr>
        <w:rPr>
          <w:b/>
        </w:rPr>
      </w:pPr>
      <w:r w:rsidRPr="0039131A">
        <w:rPr>
          <w:b/>
        </w:rPr>
        <w:t>Samenstelling Commissie Region</w:t>
      </w:r>
      <w:r>
        <w:rPr>
          <w:b/>
        </w:rPr>
        <w:t>aal</w:t>
      </w:r>
      <w:r w:rsidR="00BF5817">
        <w:rPr>
          <w:b/>
        </w:rPr>
        <w:t xml:space="preserve"> Overleg </w:t>
      </w:r>
      <w:r w:rsidR="00786357">
        <w:rPr>
          <w:b/>
        </w:rPr>
        <w:t xml:space="preserve">luchthaven Maastricht </w:t>
      </w:r>
      <w:r w:rsidR="00BF5817">
        <w:rPr>
          <w:b/>
        </w:rPr>
        <w:t>per 31 december 2025</w:t>
      </w:r>
    </w:p>
    <w:p w14:paraId="66745BB9" w14:textId="77777777" w:rsidR="008C173F" w:rsidRDefault="008C173F" w:rsidP="008C173F">
      <w:pPr>
        <w:pStyle w:val="Lijstalinea"/>
        <w:rPr>
          <w:b/>
        </w:rPr>
      </w:pPr>
    </w:p>
    <w:p w14:paraId="18EFB1DC" w14:textId="77777777" w:rsidR="008C173F" w:rsidRDefault="008C173F" w:rsidP="008C173F">
      <w:pPr>
        <w:pStyle w:val="Lijstalinea"/>
        <w:rPr>
          <w:b/>
        </w:rPr>
      </w:pPr>
    </w:p>
    <w:p w14:paraId="3E86FCBE" w14:textId="77777777" w:rsidR="008C173F" w:rsidRDefault="008C173F" w:rsidP="008C173F">
      <w:r>
        <w:t>Voorzitter</w:t>
      </w:r>
      <w:r>
        <w:tab/>
      </w:r>
      <w:r>
        <w:tab/>
      </w:r>
      <w:r>
        <w:tab/>
      </w:r>
      <w:r>
        <w:tab/>
        <w:t xml:space="preserve">            H. Spoormans</w:t>
      </w:r>
    </w:p>
    <w:p w14:paraId="5B9AEB39" w14:textId="77777777" w:rsidR="008C173F" w:rsidRDefault="008C173F" w:rsidP="008C173F"/>
    <w:p w14:paraId="613EE09E" w14:textId="77777777" w:rsidR="008C173F" w:rsidRDefault="008C173F" w:rsidP="008C173F">
      <w:r>
        <w:t>GS provincie Limburg</w:t>
      </w:r>
      <w:r>
        <w:tab/>
      </w:r>
      <w:r>
        <w:tab/>
      </w:r>
      <w:r>
        <w:tab/>
        <w:t xml:space="preserve">            S. Satijn</w:t>
      </w:r>
    </w:p>
    <w:p w14:paraId="443BF15A" w14:textId="77777777" w:rsidR="008C173F" w:rsidRDefault="008C173F" w:rsidP="008C173F">
      <w:r>
        <w:t xml:space="preserve">                                plaatsvervangend lid           P. Vossen   </w:t>
      </w:r>
    </w:p>
    <w:p w14:paraId="4AA6EF5F" w14:textId="77777777" w:rsidR="008C173F" w:rsidRDefault="008C173F" w:rsidP="008C173F"/>
    <w:p w14:paraId="0139FC03" w14:textId="7BDB3DAE" w:rsidR="008C173F" w:rsidRDefault="008C173F" w:rsidP="008C173F">
      <w:r>
        <w:t xml:space="preserve">B&amp;W gemeente </w:t>
      </w:r>
      <w:r w:rsidR="00BF5817">
        <w:t>Meerssen</w:t>
      </w:r>
      <w:r w:rsidR="00BF5817">
        <w:tab/>
      </w:r>
      <w:r w:rsidR="00BF5817">
        <w:tab/>
        <w:t xml:space="preserve">            B. Molling</w:t>
      </w:r>
    </w:p>
    <w:p w14:paraId="2885B32B" w14:textId="77777777" w:rsidR="008C173F" w:rsidRDefault="008C173F" w:rsidP="008C173F">
      <w:r>
        <w:tab/>
      </w:r>
      <w:r>
        <w:tab/>
        <w:t xml:space="preserve">      plaatsvervangend lid            C. Poolen</w:t>
      </w:r>
    </w:p>
    <w:p w14:paraId="2C373551" w14:textId="77777777" w:rsidR="008C173F" w:rsidRDefault="008C173F" w:rsidP="008C173F"/>
    <w:p w14:paraId="5D052859" w14:textId="77777777" w:rsidR="008C173F" w:rsidRDefault="008C173F" w:rsidP="008C173F">
      <w:r>
        <w:t>B&amp;W gemeente Beek</w:t>
      </w:r>
      <w:r>
        <w:tab/>
      </w:r>
      <w:r>
        <w:tab/>
      </w:r>
      <w:r>
        <w:tab/>
      </w:r>
      <w:r>
        <w:tab/>
        <w:t>R. Schwillens</w:t>
      </w:r>
    </w:p>
    <w:p w14:paraId="24DA4841" w14:textId="5F6C5891" w:rsidR="00BF5817" w:rsidRDefault="00BF5817" w:rsidP="008C173F">
      <w:r>
        <w:tab/>
      </w:r>
      <w:r>
        <w:tab/>
        <w:t xml:space="preserve">    plaatsvervangend lid</w:t>
      </w:r>
      <w:r>
        <w:tab/>
      </w:r>
      <w:r>
        <w:tab/>
        <w:t>J. Greven</w:t>
      </w:r>
    </w:p>
    <w:p w14:paraId="29E9BE34" w14:textId="77777777" w:rsidR="008C173F" w:rsidRDefault="008C173F" w:rsidP="008C173F"/>
    <w:p w14:paraId="0732A736" w14:textId="77777777" w:rsidR="008C173F" w:rsidRDefault="008C173F" w:rsidP="008C173F">
      <w:r>
        <w:t>B&amp;W gemeente Maastricht</w:t>
      </w:r>
      <w:r>
        <w:tab/>
      </w:r>
      <w:r>
        <w:tab/>
      </w:r>
      <w:r>
        <w:tab/>
        <w:t>H. Mackus</w:t>
      </w:r>
    </w:p>
    <w:p w14:paraId="3D457FAF" w14:textId="2E2F41E5" w:rsidR="008C173F" w:rsidRDefault="008C173F" w:rsidP="008C173F">
      <w:r>
        <w:tab/>
      </w:r>
      <w:r>
        <w:tab/>
        <w:t xml:space="preserve">    </w:t>
      </w:r>
      <w:r w:rsidR="00BF5817">
        <w:t xml:space="preserve">  </w:t>
      </w:r>
      <w:r>
        <w:t>plaatsverva</w:t>
      </w:r>
      <w:r w:rsidR="00BF5817">
        <w:t>ngend lid            R. Hendriks</w:t>
      </w:r>
    </w:p>
    <w:p w14:paraId="2E4037D7" w14:textId="77777777" w:rsidR="008C173F" w:rsidRDefault="008C173F" w:rsidP="008C173F"/>
    <w:p w14:paraId="70AAEFB8" w14:textId="73826137" w:rsidR="008C173F" w:rsidRDefault="008C173F" w:rsidP="008C173F">
      <w:r>
        <w:t xml:space="preserve">Omwonenden                      </w:t>
      </w:r>
      <w:r w:rsidR="00BF5817">
        <w:t xml:space="preserve">                               </w:t>
      </w:r>
      <w:r w:rsidR="00BF5817">
        <w:tab/>
      </w:r>
      <w:r>
        <w:t>H. Albersen</w:t>
      </w:r>
    </w:p>
    <w:p w14:paraId="68BB6405" w14:textId="6BD8665A" w:rsidR="008C173F" w:rsidRDefault="00BF5817" w:rsidP="008C173F">
      <w:r>
        <w:tab/>
      </w:r>
      <w:r>
        <w:tab/>
      </w:r>
      <w:r>
        <w:tab/>
      </w:r>
      <w:r>
        <w:tab/>
      </w:r>
      <w:r>
        <w:tab/>
        <w:t xml:space="preserve">            </w:t>
      </w:r>
      <w:r>
        <w:tab/>
      </w:r>
      <w:r w:rsidR="008C173F">
        <w:t>C. Degenaar</w:t>
      </w:r>
    </w:p>
    <w:p w14:paraId="77F90F85" w14:textId="67DB6FC5" w:rsidR="008C173F" w:rsidRDefault="008C173F" w:rsidP="008C173F">
      <w:r>
        <w:t xml:space="preserve">                                             </w:t>
      </w:r>
      <w:r w:rsidR="00BF5817">
        <w:t xml:space="preserve">                               </w:t>
      </w:r>
      <w:r w:rsidR="00BF5817">
        <w:tab/>
      </w:r>
      <w:r>
        <w:t>G. Westra</w:t>
      </w:r>
    </w:p>
    <w:p w14:paraId="28D55D40" w14:textId="77777777" w:rsidR="008C173F" w:rsidRDefault="008C173F" w:rsidP="008C173F">
      <w:r>
        <w:tab/>
      </w:r>
      <w:r>
        <w:tab/>
      </w:r>
      <w:r>
        <w:tab/>
      </w:r>
      <w:r>
        <w:tab/>
      </w:r>
      <w:r>
        <w:tab/>
      </w:r>
      <w:r>
        <w:tab/>
        <w:t>H. van der Wilt</w:t>
      </w:r>
    </w:p>
    <w:p w14:paraId="1C672483" w14:textId="77777777" w:rsidR="008C173F" w:rsidRDefault="008C173F" w:rsidP="008C173F">
      <w:r>
        <w:rPr>
          <w:b/>
        </w:rPr>
        <w:tab/>
      </w:r>
      <w:r>
        <w:rPr>
          <w:b/>
        </w:rPr>
        <w:tab/>
      </w:r>
      <w:r>
        <w:rPr>
          <w:b/>
        </w:rPr>
        <w:tab/>
      </w:r>
      <w:r>
        <w:t xml:space="preserve">    </w:t>
      </w:r>
      <w:r>
        <w:tab/>
      </w:r>
      <w:r>
        <w:tab/>
      </w:r>
      <w:r>
        <w:tab/>
      </w:r>
    </w:p>
    <w:p w14:paraId="3BF07B46" w14:textId="77777777" w:rsidR="008C173F" w:rsidRDefault="008C173F" w:rsidP="008C173F">
      <w:r>
        <w:t>Natuur- en Milieuorganisaties</w:t>
      </w:r>
      <w:r>
        <w:tab/>
      </w:r>
      <w:r>
        <w:tab/>
      </w:r>
      <w:r>
        <w:tab/>
        <w:t>T. Mulder</w:t>
      </w:r>
    </w:p>
    <w:p w14:paraId="13B6036D" w14:textId="77777777" w:rsidR="008C173F" w:rsidRDefault="008C173F" w:rsidP="008C173F">
      <w:r>
        <w:t xml:space="preserve">                               plaatsvervangend lid             K. Schröer</w:t>
      </w:r>
      <w:r>
        <w:tab/>
      </w:r>
      <w:r>
        <w:tab/>
      </w:r>
    </w:p>
    <w:p w14:paraId="48AE1BA7" w14:textId="77777777" w:rsidR="008C173F" w:rsidRDefault="008C173F" w:rsidP="008C173F"/>
    <w:p w14:paraId="5A67B234" w14:textId="77777777" w:rsidR="008C173F" w:rsidRDefault="008C173F" w:rsidP="008C173F">
      <w:r>
        <w:t>Luchthaven Maastricht</w:t>
      </w:r>
      <w:r>
        <w:tab/>
      </w:r>
      <w:r>
        <w:tab/>
      </w:r>
      <w:r>
        <w:tab/>
      </w:r>
      <w:r>
        <w:tab/>
        <w:t>F. Latour</w:t>
      </w:r>
    </w:p>
    <w:p w14:paraId="572C5B3E" w14:textId="26CB8CEA" w:rsidR="008C173F" w:rsidRDefault="008C173F" w:rsidP="008C173F">
      <w:r>
        <w:tab/>
      </w:r>
      <w:r>
        <w:tab/>
        <w:t xml:space="preserve">     plaatsver</w:t>
      </w:r>
      <w:r w:rsidR="00BF5817">
        <w:t>vangend lid             M. Remmel</w:t>
      </w:r>
    </w:p>
    <w:p w14:paraId="5BB53802" w14:textId="77777777" w:rsidR="008C173F" w:rsidRDefault="008C173F" w:rsidP="008C173F">
      <w:r>
        <w:t xml:space="preserve"> </w:t>
      </w:r>
    </w:p>
    <w:p w14:paraId="52328070" w14:textId="77777777" w:rsidR="008C173F" w:rsidRPr="00AA0C91" w:rsidRDefault="008C173F" w:rsidP="008C173F">
      <w:pPr>
        <w:rPr>
          <w:lang w:val="en-US"/>
        </w:rPr>
      </w:pPr>
      <w:r w:rsidRPr="00AA0C91">
        <w:rPr>
          <w:lang w:val="en-US"/>
        </w:rPr>
        <w:t xml:space="preserve">AOPA                 </w:t>
      </w:r>
      <w:r w:rsidRPr="00AA0C91">
        <w:rPr>
          <w:lang w:val="en-US"/>
        </w:rPr>
        <w:tab/>
      </w:r>
      <w:r w:rsidRPr="00AA0C91">
        <w:rPr>
          <w:lang w:val="en-US"/>
        </w:rPr>
        <w:tab/>
      </w:r>
      <w:r w:rsidRPr="00AA0C91">
        <w:rPr>
          <w:lang w:val="en-US"/>
        </w:rPr>
        <w:tab/>
        <w:t xml:space="preserve">              S. Paul </w:t>
      </w:r>
    </w:p>
    <w:p w14:paraId="76762F1D" w14:textId="77777777" w:rsidR="008C173F" w:rsidRPr="00715B53" w:rsidRDefault="008C173F" w:rsidP="008C173F">
      <w:pPr>
        <w:rPr>
          <w:lang w:val="en-US"/>
        </w:rPr>
      </w:pPr>
      <w:r w:rsidRPr="00715B53">
        <w:rPr>
          <w:lang w:val="en-US"/>
        </w:rPr>
        <w:t>(Aircraft Owners and Pilotes Association)</w:t>
      </w:r>
    </w:p>
    <w:p w14:paraId="2EFA50FD" w14:textId="77777777" w:rsidR="008C173F" w:rsidRPr="00715B53" w:rsidRDefault="008C173F" w:rsidP="008C173F">
      <w:pPr>
        <w:rPr>
          <w:lang w:val="en-US"/>
        </w:rPr>
      </w:pPr>
      <w:r w:rsidRPr="00715B53">
        <w:rPr>
          <w:lang w:val="en-US"/>
        </w:rPr>
        <w:t xml:space="preserve">                              </w:t>
      </w:r>
    </w:p>
    <w:p w14:paraId="5124F9AF" w14:textId="7257857F" w:rsidR="008C173F" w:rsidRDefault="008C173F" w:rsidP="008C173F">
      <w:r>
        <w:t>Luchtverkeerslei</w:t>
      </w:r>
      <w:r w:rsidR="00BF5817">
        <w:t>ding Nederland</w:t>
      </w:r>
      <w:r w:rsidR="00BF5817">
        <w:tab/>
      </w:r>
      <w:r w:rsidR="00BF5817">
        <w:tab/>
      </w:r>
      <w:r w:rsidR="00BF5817">
        <w:tab/>
        <w:t xml:space="preserve"> J. Kardaun</w:t>
      </w:r>
    </w:p>
    <w:p w14:paraId="128B98AD" w14:textId="77777777" w:rsidR="008C173F" w:rsidRDefault="008C173F" w:rsidP="008C173F"/>
    <w:p w14:paraId="106CE01F" w14:textId="77777777" w:rsidR="008C173F" w:rsidRDefault="008C173F" w:rsidP="008C173F">
      <w:r>
        <w:t xml:space="preserve">Bedrijven MAA/Limburgse           </w:t>
      </w:r>
      <w:r>
        <w:tab/>
      </w:r>
      <w:r>
        <w:tab/>
        <w:t xml:space="preserve"> B. Kuiper</w:t>
      </w:r>
    </w:p>
    <w:p w14:paraId="3BDEAC60" w14:textId="77777777" w:rsidR="008C173F" w:rsidRDefault="008C173F" w:rsidP="008C173F">
      <w:r>
        <w:t>Werkgeversvereniging</w:t>
      </w:r>
    </w:p>
    <w:p w14:paraId="6887B1AB" w14:textId="77777777" w:rsidR="008C173F" w:rsidRDefault="008C173F" w:rsidP="008C173F">
      <w:r>
        <w:t xml:space="preserve">                                  plaatsvervangend lid          W. Dohmen</w:t>
      </w:r>
    </w:p>
    <w:p w14:paraId="38B7E24F" w14:textId="77777777" w:rsidR="008C173F" w:rsidRDefault="008C173F" w:rsidP="008C173F"/>
    <w:p w14:paraId="0171CDD7" w14:textId="77777777" w:rsidR="008C173F" w:rsidRDefault="008C173F" w:rsidP="008C173F">
      <w:r>
        <w:t>Secretaris</w:t>
      </w:r>
      <w:r>
        <w:tab/>
      </w:r>
      <w:r>
        <w:tab/>
      </w:r>
      <w:r>
        <w:tab/>
        <w:t xml:space="preserve">                           P. Simons</w:t>
      </w:r>
    </w:p>
    <w:p w14:paraId="05F25C1E" w14:textId="77777777" w:rsidR="008C173F" w:rsidRDefault="008C173F" w:rsidP="008C173F"/>
    <w:p w14:paraId="3DC4A86B" w14:textId="77777777" w:rsidR="008C173F" w:rsidRDefault="008C173F" w:rsidP="008C173F"/>
    <w:p w14:paraId="3C7DD4B7" w14:textId="77777777" w:rsidR="008C173F" w:rsidRDefault="008C173F" w:rsidP="008C173F"/>
    <w:p w14:paraId="425641C7" w14:textId="77777777" w:rsidR="008C173F" w:rsidRDefault="008C173F" w:rsidP="008C173F"/>
    <w:p w14:paraId="02264C35"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124649B9"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2D870817"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304E2895"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22A954B2" w14:textId="77777777" w:rsidR="00BF5817" w:rsidRDefault="00BF5817"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4177A7E2"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3E7CC126"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530AA353" w14:textId="399F27D5" w:rsidR="008C173F" w:rsidRPr="00F60607"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ind w:left="360"/>
        <w:rPr>
          <w:rFonts w:cs="Arial"/>
          <w:b/>
          <w:snapToGrid w:val="0"/>
          <w:u w:val="single"/>
        </w:rPr>
      </w:pPr>
      <w:r>
        <w:rPr>
          <w:rFonts w:cs="Arial"/>
          <w:b/>
          <w:snapToGrid w:val="0"/>
        </w:rPr>
        <w:t xml:space="preserve">3.  </w:t>
      </w:r>
      <w:r w:rsidR="00BF5817">
        <w:rPr>
          <w:rFonts w:cs="Arial"/>
          <w:b/>
          <w:snapToGrid w:val="0"/>
        </w:rPr>
        <w:t xml:space="preserve"> Financiële verantwoording 2025 </w:t>
      </w:r>
      <w:r w:rsidRPr="00F60607">
        <w:rPr>
          <w:rFonts w:cs="Arial"/>
          <w:b/>
          <w:snapToGrid w:val="0"/>
        </w:rPr>
        <w:t xml:space="preserve">Stichting ondersteuning Commissie Regionaal Overleg    </w:t>
      </w:r>
      <w:r>
        <w:rPr>
          <w:rFonts w:cs="Arial"/>
          <w:b/>
          <w:snapToGrid w:val="0"/>
        </w:rPr>
        <w:t xml:space="preserve">  </w:t>
      </w:r>
      <w:r w:rsidRPr="00F60607">
        <w:rPr>
          <w:rFonts w:cs="Arial"/>
          <w:b/>
          <w:snapToGrid w:val="0"/>
        </w:rPr>
        <w:t>luchthaven Maastricht</w:t>
      </w:r>
    </w:p>
    <w:p w14:paraId="5A287CCB"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u w:val="single"/>
        </w:rPr>
      </w:pPr>
    </w:p>
    <w:p w14:paraId="5E486930"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r>
        <w:rPr>
          <w:rFonts w:cs="Arial"/>
          <w:snapToGrid w:val="0"/>
        </w:rPr>
        <w:t xml:space="preserve">  </w:t>
      </w:r>
      <w:r>
        <w:rPr>
          <w:snapToGrid w:val="0"/>
        </w:rPr>
        <w:t xml:space="preserve">  </w:t>
      </w:r>
    </w:p>
    <w:p w14:paraId="1AF8306E"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Pr>
          <w:rFonts w:cs="Arial"/>
          <w:b/>
          <w:snapToGrid w:val="0"/>
          <w:u w:val="single"/>
        </w:rPr>
        <w:t>Inkomsten</w:t>
      </w:r>
      <w:r>
        <w:rPr>
          <w:rFonts w:cs="Arial"/>
          <w:b/>
          <w:snapToGrid w:val="0"/>
        </w:rPr>
        <w:t>:</w:t>
      </w:r>
    </w:p>
    <w:p w14:paraId="3E66A535"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02DCB368"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Bijdrage Ministerie van Infrastructuur en Waterstaat:</w:t>
      </w:r>
      <w:r>
        <w:rPr>
          <w:rFonts w:cs="Arial"/>
          <w:snapToGrid w:val="0"/>
        </w:rPr>
        <w:tab/>
        <w:t xml:space="preserve">   €       77.500,00</w:t>
      </w:r>
    </w:p>
    <w:p w14:paraId="67DB4564"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p>
    <w:p w14:paraId="6201F867"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p>
    <w:p w14:paraId="00A3678E"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TOTAAL                                                                                 €     77.500,00</w:t>
      </w:r>
    </w:p>
    <w:p w14:paraId="17C867CA"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7E426282"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p>
    <w:p w14:paraId="53CA0E6C"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09982AC4"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Pr>
          <w:rFonts w:cs="Arial"/>
          <w:b/>
          <w:snapToGrid w:val="0"/>
          <w:u w:val="single"/>
        </w:rPr>
        <w:t>Uitgaven</w:t>
      </w:r>
      <w:r>
        <w:rPr>
          <w:rFonts w:cs="Arial"/>
          <w:b/>
          <w:snapToGrid w:val="0"/>
        </w:rPr>
        <w:t>:</w:t>
      </w:r>
    </w:p>
    <w:p w14:paraId="2DAD5967"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6E4B80BC" w14:textId="73302AAA"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Vergoeding onafhankelijke voorzitter          </w:t>
      </w:r>
      <w:r w:rsidR="00F231E5">
        <w:rPr>
          <w:rFonts w:cs="Arial"/>
          <w:snapToGrid w:val="0"/>
        </w:rPr>
        <w:t xml:space="preserve">                           </w:t>
      </w:r>
      <w:r>
        <w:rPr>
          <w:rFonts w:cs="Arial"/>
          <w:snapToGrid w:val="0"/>
        </w:rPr>
        <w:t>10.561,42</w:t>
      </w:r>
    </w:p>
    <w:p w14:paraId="265EDF69" w14:textId="424413FC" w:rsidR="00F231E5"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Secretariaat                                                </w:t>
      </w:r>
      <w:r w:rsidR="00F231E5">
        <w:rPr>
          <w:rFonts w:cs="Arial"/>
          <w:snapToGrid w:val="0"/>
        </w:rPr>
        <w:t xml:space="preserve">                           </w:t>
      </w:r>
      <w:r>
        <w:rPr>
          <w:rFonts w:cs="Arial"/>
          <w:snapToGrid w:val="0"/>
        </w:rPr>
        <w:t xml:space="preserve"> 27.000,00</w:t>
      </w:r>
    </w:p>
    <w:p w14:paraId="61968E9A" w14:textId="1F31CD85" w:rsidR="008C173F" w:rsidRDefault="00F231E5"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Vergoeding CRO l</w:t>
      </w:r>
      <w:r w:rsidR="00C6035E">
        <w:rPr>
          <w:rFonts w:cs="Arial"/>
          <w:snapToGrid w:val="0"/>
        </w:rPr>
        <w:t>eden omwonenden</w:t>
      </w:r>
      <w:r w:rsidR="00C6035E">
        <w:rPr>
          <w:rFonts w:cs="Arial"/>
          <w:snapToGrid w:val="0"/>
        </w:rPr>
        <w:tab/>
      </w:r>
      <w:r w:rsidR="00C6035E">
        <w:rPr>
          <w:rFonts w:cs="Arial"/>
          <w:snapToGrid w:val="0"/>
        </w:rPr>
        <w:tab/>
        <w:t xml:space="preserve">       5.615,88</w:t>
      </w:r>
    </w:p>
    <w:p w14:paraId="18F48815" w14:textId="000C4B20" w:rsidR="00F231E5" w:rsidRDefault="00F231E5"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Vergoeding Stichting ABReL</w:t>
      </w:r>
      <w:r>
        <w:rPr>
          <w:rFonts w:cs="Arial"/>
          <w:snapToGrid w:val="0"/>
        </w:rPr>
        <w:tab/>
      </w:r>
      <w:r>
        <w:rPr>
          <w:rFonts w:cs="Arial"/>
          <w:snapToGrid w:val="0"/>
        </w:rPr>
        <w:tab/>
      </w:r>
      <w:r>
        <w:rPr>
          <w:rFonts w:cs="Arial"/>
          <w:snapToGrid w:val="0"/>
        </w:rPr>
        <w:tab/>
        <w:t xml:space="preserve">       3.600,--</w:t>
      </w:r>
    </w:p>
    <w:p w14:paraId="47FB4687" w14:textId="1DE2D8C2" w:rsidR="00F231E5" w:rsidRDefault="00C6035E"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Reis-, </w:t>
      </w:r>
      <w:r w:rsidR="00F231E5">
        <w:rPr>
          <w:rFonts w:cs="Arial"/>
          <w:snapToGrid w:val="0"/>
        </w:rPr>
        <w:t>v</w:t>
      </w:r>
      <w:r>
        <w:rPr>
          <w:rFonts w:cs="Arial"/>
          <w:snapToGrid w:val="0"/>
        </w:rPr>
        <w:t>erblijfs- en parkeerkosten</w:t>
      </w:r>
      <w:r>
        <w:rPr>
          <w:rFonts w:cs="Arial"/>
          <w:snapToGrid w:val="0"/>
        </w:rPr>
        <w:tab/>
      </w:r>
      <w:r>
        <w:rPr>
          <w:rFonts w:cs="Arial"/>
          <w:snapToGrid w:val="0"/>
        </w:rPr>
        <w:tab/>
        <w:t xml:space="preserve">       </w:t>
      </w:r>
      <w:bookmarkStart w:id="0" w:name="_GoBack"/>
      <w:bookmarkEnd w:id="0"/>
      <w:r>
        <w:rPr>
          <w:rFonts w:cs="Arial"/>
          <w:snapToGrid w:val="0"/>
        </w:rPr>
        <w:t>2.796,17</w:t>
      </w:r>
    </w:p>
    <w:p w14:paraId="53FB89DF" w14:textId="3D9E0FB9" w:rsidR="00F231E5" w:rsidRDefault="00F231E5"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Vergaderkosten</w:t>
      </w:r>
      <w:r>
        <w:rPr>
          <w:rFonts w:cs="Arial"/>
          <w:snapToGrid w:val="0"/>
        </w:rPr>
        <w:tab/>
      </w:r>
      <w:r>
        <w:rPr>
          <w:rFonts w:cs="Arial"/>
          <w:snapToGrid w:val="0"/>
        </w:rPr>
        <w:tab/>
      </w:r>
      <w:r>
        <w:rPr>
          <w:rFonts w:cs="Arial"/>
          <w:snapToGrid w:val="0"/>
        </w:rPr>
        <w:tab/>
        <w:t xml:space="preserve">                            1.076,60</w:t>
      </w:r>
    </w:p>
    <w:p w14:paraId="6017AAB0" w14:textId="335ABC68" w:rsidR="00F231E5" w:rsidRDefault="00F231E5" w:rsidP="00F231E5">
      <w:pPr>
        <w:widowControl w:val="0"/>
        <w:tabs>
          <w:tab w:val="left" w:pos="576"/>
          <w:tab w:val="left" w:pos="1728"/>
          <w:tab w:val="left" w:pos="2880"/>
          <w:tab w:val="left" w:pos="4032"/>
          <w:tab w:val="left" w:pos="5184"/>
          <w:tab w:val="left" w:pos="6336"/>
          <w:tab w:val="left" w:pos="7488"/>
          <w:tab w:val="left" w:pos="8640"/>
          <w:tab w:val="left" w:pos="9792"/>
          <w:tab w:val="right" w:pos="10224"/>
        </w:tabs>
        <w:jc w:val="both"/>
        <w:rPr>
          <w:rFonts w:cs="Arial"/>
          <w:snapToGrid w:val="0"/>
        </w:rPr>
      </w:pPr>
      <w:r>
        <w:rPr>
          <w:rFonts w:cs="Arial"/>
          <w:snapToGrid w:val="0"/>
        </w:rPr>
        <w:t xml:space="preserve">   Onderhoud en beheer website</w:t>
      </w:r>
      <w:r>
        <w:rPr>
          <w:rFonts w:cs="Arial"/>
          <w:snapToGrid w:val="0"/>
        </w:rPr>
        <w:tab/>
        <w:t xml:space="preserve">                                                   816,75</w:t>
      </w:r>
    </w:p>
    <w:p w14:paraId="7D58EB71" w14:textId="72AAACF0" w:rsidR="00F231E5" w:rsidRDefault="00F231E5" w:rsidP="00F231E5">
      <w:pPr>
        <w:widowControl w:val="0"/>
        <w:tabs>
          <w:tab w:val="left" w:pos="576"/>
          <w:tab w:val="left" w:pos="1728"/>
          <w:tab w:val="left" w:pos="2880"/>
          <w:tab w:val="left" w:pos="4032"/>
          <w:tab w:val="left" w:pos="5184"/>
          <w:tab w:val="left" w:pos="6336"/>
          <w:tab w:val="left" w:pos="7488"/>
          <w:tab w:val="left" w:pos="8640"/>
          <w:tab w:val="left" w:pos="9792"/>
          <w:tab w:val="right" w:pos="10224"/>
        </w:tabs>
        <w:jc w:val="both"/>
        <w:rPr>
          <w:rFonts w:cs="Arial"/>
          <w:snapToGrid w:val="0"/>
        </w:rPr>
      </w:pPr>
      <w:r>
        <w:rPr>
          <w:rFonts w:cs="Arial"/>
          <w:snapToGrid w:val="0"/>
        </w:rPr>
        <w:t xml:space="preserve">   Notariskosten</w:t>
      </w:r>
      <w:r>
        <w:rPr>
          <w:rFonts w:cs="Arial"/>
          <w:snapToGrid w:val="0"/>
        </w:rPr>
        <w:tab/>
      </w:r>
      <w:r>
        <w:rPr>
          <w:rFonts w:cs="Arial"/>
          <w:snapToGrid w:val="0"/>
        </w:rPr>
        <w:tab/>
      </w:r>
      <w:r>
        <w:rPr>
          <w:rFonts w:cs="Arial"/>
          <w:snapToGrid w:val="0"/>
        </w:rPr>
        <w:tab/>
      </w:r>
      <w:r>
        <w:rPr>
          <w:rFonts w:cs="Arial"/>
          <w:snapToGrid w:val="0"/>
        </w:rPr>
        <w:tab/>
        <w:t xml:space="preserve">          753,29</w:t>
      </w:r>
    </w:p>
    <w:p w14:paraId="18B97ABD" w14:textId="77777777" w:rsidR="00F231E5" w:rsidRDefault="00F231E5" w:rsidP="00F231E5">
      <w:pPr>
        <w:widowControl w:val="0"/>
        <w:tabs>
          <w:tab w:val="left" w:pos="576"/>
          <w:tab w:val="left" w:pos="1728"/>
          <w:tab w:val="left" w:pos="2880"/>
          <w:tab w:val="left" w:pos="4032"/>
          <w:tab w:val="left" w:pos="5184"/>
          <w:tab w:val="left" w:pos="6336"/>
          <w:tab w:val="left" w:pos="7488"/>
          <w:tab w:val="left" w:pos="8640"/>
          <w:tab w:val="left" w:pos="9792"/>
          <w:tab w:val="right" w:pos="10224"/>
        </w:tabs>
        <w:jc w:val="both"/>
        <w:rPr>
          <w:rFonts w:cs="Arial"/>
          <w:snapToGrid w:val="0"/>
        </w:rPr>
      </w:pPr>
      <w:r>
        <w:rPr>
          <w:rFonts w:cs="Arial"/>
          <w:snapToGrid w:val="0"/>
        </w:rPr>
        <w:t xml:space="preserve">   Kosten bankrekening         </w:t>
      </w:r>
      <w:r>
        <w:rPr>
          <w:rFonts w:cs="Arial"/>
          <w:snapToGrid w:val="0"/>
        </w:rPr>
        <w:tab/>
      </w:r>
      <w:r>
        <w:rPr>
          <w:rFonts w:cs="Arial"/>
          <w:snapToGrid w:val="0"/>
        </w:rPr>
        <w:tab/>
        <w:t xml:space="preserve">                              180,90</w:t>
      </w:r>
      <w:r>
        <w:rPr>
          <w:rFonts w:cs="Arial"/>
          <w:snapToGrid w:val="0"/>
        </w:rPr>
        <w:tab/>
      </w:r>
    </w:p>
    <w:p w14:paraId="7E719931" w14:textId="553B010E" w:rsidR="008C173F" w:rsidRDefault="00C6035E" w:rsidP="00F231E5">
      <w:pPr>
        <w:widowControl w:val="0"/>
        <w:tabs>
          <w:tab w:val="left" w:pos="576"/>
          <w:tab w:val="left" w:pos="1728"/>
          <w:tab w:val="left" w:pos="2880"/>
          <w:tab w:val="left" w:pos="4032"/>
          <w:tab w:val="left" w:pos="5184"/>
          <w:tab w:val="left" w:pos="6336"/>
          <w:tab w:val="left" w:pos="7488"/>
          <w:tab w:val="left" w:pos="8640"/>
          <w:tab w:val="left" w:pos="9792"/>
          <w:tab w:val="right" w:pos="10224"/>
        </w:tabs>
        <w:jc w:val="both"/>
        <w:rPr>
          <w:rFonts w:cs="Arial"/>
          <w:snapToGrid w:val="0"/>
        </w:rPr>
      </w:pPr>
      <w:r>
        <w:rPr>
          <w:rFonts w:cs="Arial"/>
          <w:snapToGrid w:val="0"/>
        </w:rPr>
        <w:t xml:space="preserve">   </w:t>
      </w:r>
      <w:r w:rsidR="00F231E5">
        <w:rPr>
          <w:rFonts w:cs="Arial"/>
          <w:snapToGrid w:val="0"/>
        </w:rPr>
        <w:tab/>
      </w:r>
      <w:r w:rsidR="00F231E5">
        <w:rPr>
          <w:rFonts w:cs="Arial"/>
          <w:snapToGrid w:val="0"/>
        </w:rPr>
        <w:tab/>
        <w:t xml:space="preserve">           </w:t>
      </w:r>
      <w:r w:rsidR="00F231E5">
        <w:rPr>
          <w:rFonts w:cs="Arial"/>
          <w:snapToGrid w:val="0"/>
        </w:rPr>
        <w:tab/>
      </w:r>
      <w:r w:rsidR="00F231E5">
        <w:rPr>
          <w:rFonts w:cs="Arial"/>
          <w:snapToGrid w:val="0"/>
        </w:rPr>
        <w:tab/>
      </w:r>
      <w:r w:rsidR="00F231E5">
        <w:rPr>
          <w:rFonts w:cs="Arial"/>
          <w:snapToGrid w:val="0"/>
        </w:rPr>
        <w:tab/>
        <w:t xml:space="preserve">  </w:t>
      </w:r>
      <w:r w:rsidR="00F231E5">
        <w:rPr>
          <w:rFonts w:cs="Arial"/>
          <w:snapToGrid w:val="0"/>
        </w:rPr>
        <w:tab/>
      </w:r>
    </w:p>
    <w:p w14:paraId="670EF6F7"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Pr>
          <w:rFonts w:cs="Arial"/>
          <w:snapToGrid w:val="0"/>
        </w:rPr>
        <w:tab/>
      </w:r>
      <w:r>
        <w:rPr>
          <w:rFonts w:cs="Arial"/>
          <w:snapToGrid w:val="0"/>
        </w:rPr>
        <w:tab/>
        <w:t xml:space="preserve">                                                 ----------------</w:t>
      </w:r>
      <w:r>
        <w:rPr>
          <w:rFonts w:cs="Arial"/>
          <w:snapToGrid w:val="0"/>
        </w:rPr>
        <w:tab/>
      </w:r>
      <w:r>
        <w:rPr>
          <w:rFonts w:cs="Arial"/>
          <w:snapToGrid w:val="0"/>
        </w:rPr>
        <w:tab/>
      </w:r>
    </w:p>
    <w:p w14:paraId="44255FD6"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68DA631D" w14:textId="0B04FA54" w:rsidR="008C173F" w:rsidRPr="00D31B53"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sidRPr="00D31B53">
        <w:rPr>
          <w:rFonts w:cs="Arial"/>
          <w:snapToGrid w:val="0"/>
        </w:rPr>
        <w:t xml:space="preserve">Uitgaven                                                                   </w:t>
      </w:r>
      <w:r w:rsidR="00F231E5">
        <w:rPr>
          <w:rFonts w:cs="Arial"/>
          <w:snapToGrid w:val="0"/>
        </w:rPr>
        <w:t xml:space="preserve">          €      </w:t>
      </w:r>
      <w:r w:rsidR="005E1AA7">
        <w:rPr>
          <w:rFonts w:cs="Arial"/>
          <w:snapToGrid w:val="0"/>
        </w:rPr>
        <w:t>52.401,01</w:t>
      </w:r>
    </w:p>
    <w:p w14:paraId="1D194F97" w14:textId="0CC41BAF" w:rsidR="008C173F" w:rsidRPr="00BD717B"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sidRPr="00BD717B">
        <w:rPr>
          <w:rFonts w:cs="Arial"/>
          <w:snapToGrid w:val="0"/>
        </w:rPr>
        <w:t xml:space="preserve">  Te verre</w:t>
      </w:r>
      <w:r>
        <w:rPr>
          <w:rFonts w:cs="Arial"/>
          <w:snapToGrid w:val="0"/>
        </w:rPr>
        <w:t>kenen met Min</w:t>
      </w:r>
      <w:r w:rsidR="00F231E5">
        <w:rPr>
          <w:rFonts w:cs="Arial"/>
          <w:snapToGrid w:val="0"/>
        </w:rPr>
        <w:t>isterie IenW</w:t>
      </w:r>
      <w:r w:rsidR="00F231E5">
        <w:rPr>
          <w:rFonts w:cs="Arial"/>
          <w:snapToGrid w:val="0"/>
        </w:rPr>
        <w:tab/>
      </w:r>
      <w:r w:rsidR="00F231E5">
        <w:rPr>
          <w:rFonts w:cs="Arial"/>
          <w:snapToGrid w:val="0"/>
        </w:rPr>
        <w:tab/>
        <w:t xml:space="preserve">€      </w:t>
      </w:r>
      <w:r w:rsidR="005E1AA7">
        <w:rPr>
          <w:rFonts w:cs="Arial"/>
          <w:snapToGrid w:val="0"/>
        </w:rPr>
        <w:t>25.098,99</w:t>
      </w:r>
    </w:p>
    <w:p w14:paraId="6F0F1797" w14:textId="77777777" w:rsidR="008C173F" w:rsidRPr="00BD717B"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sidRPr="00BD717B">
        <w:rPr>
          <w:rFonts w:cs="Arial"/>
          <w:snapToGrid w:val="0"/>
        </w:rPr>
        <w:t xml:space="preserve">   </w:t>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t xml:space="preserve">  </w:t>
      </w:r>
      <w:r w:rsidRPr="00BD717B">
        <w:rPr>
          <w:rFonts w:cs="Arial"/>
          <w:snapToGrid w:val="0"/>
        </w:rPr>
        <w:tab/>
      </w:r>
    </w:p>
    <w:p w14:paraId="3108DD7D"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sidRPr="00BD717B">
        <w:rPr>
          <w:rFonts w:cs="Arial"/>
          <w:snapToGrid w:val="0"/>
        </w:rPr>
        <w:t xml:space="preserve">   </w:t>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t>---------------------</w:t>
      </w:r>
      <w:r>
        <w:rPr>
          <w:rFonts w:cs="Arial"/>
          <w:snapToGrid w:val="0"/>
        </w:rPr>
        <w:t>----</w:t>
      </w:r>
    </w:p>
    <w:p w14:paraId="3C25D1F6"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11F4A422" w14:textId="31BC36BC" w:rsidR="008C173F" w:rsidRDefault="00F231E5"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TOTAAL</w:t>
      </w:r>
      <w:r>
        <w:rPr>
          <w:rFonts w:cs="Arial"/>
          <w:snapToGrid w:val="0"/>
        </w:rPr>
        <w:tab/>
      </w:r>
      <w:r>
        <w:rPr>
          <w:rFonts w:cs="Arial"/>
          <w:snapToGrid w:val="0"/>
        </w:rPr>
        <w:tab/>
      </w:r>
      <w:r>
        <w:rPr>
          <w:rFonts w:cs="Arial"/>
          <w:snapToGrid w:val="0"/>
        </w:rPr>
        <w:tab/>
      </w:r>
      <w:r>
        <w:rPr>
          <w:rFonts w:cs="Arial"/>
          <w:snapToGrid w:val="0"/>
        </w:rPr>
        <w:tab/>
        <w:t xml:space="preserve">€      </w:t>
      </w:r>
      <w:r w:rsidR="008C173F">
        <w:rPr>
          <w:rFonts w:cs="Arial"/>
          <w:snapToGrid w:val="0"/>
        </w:rPr>
        <w:t>77.500,00</w:t>
      </w:r>
    </w:p>
    <w:p w14:paraId="7149770D"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ab/>
      </w:r>
      <w:r>
        <w:rPr>
          <w:rFonts w:cs="Arial"/>
          <w:snapToGrid w:val="0"/>
        </w:rPr>
        <w:tab/>
      </w:r>
    </w:p>
    <w:p w14:paraId="2A693199"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20A0886F"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r>
        <w:rPr>
          <w:snapToGrid w:val="0"/>
        </w:rPr>
        <w:t xml:space="preserve"> </w:t>
      </w:r>
      <w:r>
        <w:rPr>
          <w:snapToGrid w:val="0"/>
        </w:rPr>
        <w:tab/>
      </w:r>
      <w:r>
        <w:rPr>
          <w:snapToGrid w:val="0"/>
        </w:rPr>
        <w:tab/>
      </w:r>
      <w:r>
        <w:rPr>
          <w:snapToGrid w:val="0"/>
        </w:rPr>
        <w:tab/>
      </w:r>
      <w:r>
        <w:rPr>
          <w:snapToGrid w:val="0"/>
        </w:rPr>
        <w:tab/>
      </w:r>
      <w:r>
        <w:rPr>
          <w:snapToGrid w:val="0"/>
        </w:rPr>
        <w:tab/>
      </w:r>
    </w:p>
    <w:p w14:paraId="499ED999"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p>
    <w:p w14:paraId="6E0EA32A" w14:textId="77777777" w:rsidR="008C173F" w:rsidRDefault="008C173F" w:rsidP="008C173F">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p>
    <w:p w14:paraId="42966144" w14:textId="77777777" w:rsidR="008C173F" w:rsidRDefault="008C173F" w:rsidP="008C173F"/>
    <w:p w14:paraId="1E1E53D5" w14:textId="77777777" w:rsidR="008C173F" w:rsidRDefault="008C173F" w:rsidP="008C173F"/>
    <w:p w14:paraId="0C82DBF6" w14:textId="77777777" w:rsidR="008C173F" w:rsidRDefault="008C173F" w:rsidP="008C173F"/>
    <w:p w14:paraId="133D2E15" w14:textId="77777777" w:rsidR="008C173F" w:rsidRDefault="008C173F" w:rsidP="008C173F"/>
    <w:p w14:paraId="2D1D9A92" w14:textId="77777777" w:rsidR="008C173F" w:rsidRDefault="008C173F" w:rsidP="008C173F"/>
    <w:p w14:paraId="63BF9CB1" w14:textId="77777777" w:rsidR="008C173F" w:rsidRDefault="008C173F" w:rsidP="008C173F"/>
    <w:p w14:paraId="48EB2158" w14:textId="77777777" w:rsidR="008C173F" w:rsidRDefault="008C173F" w:rsidP="008C173F"/>
    <w:p w14:paraId="7F6B0E26" w14:textId="77777777" w:rsidR="008C173F" w:rsidRDefault="008C173F" w:rsidP="008C173F"/>
    <w:p w14:paraId="490AB832" w14:textId="77777777" w:rsidR="008C173F" w:rsidRDefault="008C173F" w:rsidP="008C173F"/>
    <w:p w14:paraId="3B4941B0" w14:textId="77777777" w:rsidR="008C173F" w:rsidRDefault="008C173F" w:rsidP="008C173F"/>
    <w:p w14:paraId="1F51CFDA" w14:textId="77777777" w:rsidR="00AE2981" w:rsidRDefault="00AE2981"/>
    <w:sectPr w:rsidR="00AE2981"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232374" w14:textId="77777777" w:rsidR="004F00CA" w:rsidRDefault="004F00CA">
      <w:pPr>
        <w:spacing w:line="240" w:lineRule="auto"/>
      </w:pPr>
      <w:r>
        <w:separator/>
      </w:r>
    </w:p>
  </w:endnote>
  <w:endnote w:type="continuationSeparator" w:id="0">
    <w:p w14:paraId="13E240F3" w14:textId="77777777" w:rsidR="004F00CA" w:rsidRDefault="004F0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A753C" w14:textId="77777777" w:rsidR="00BA186B" w:rsidRDefault="008C173F" w:rsidP="00787BCE">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9305124" w14:textId="77777777" w:rsidR="00BA186B" w:rsidRDefault="004F00CA" w:rsidP="00BA186B">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61ECA" w14:textId="77777777" w:rsidR="00BA186B" w:rsidRDefault="008C173F" w:rsidP="00787BCE">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F00CA">
      <w:rPr>
        <w:rStyle w:val="Paginanummer"/>
        <w:noProof/>
      </w:rPr>
      <w:t>1</w:t>
    </w:r>
    <w:r>
      <w:rPr>
        <w:rStyle w:val="Paginanummer"/>
      </w:rPr>
      <w:fldChar w:fldCharType="end"/>
    </w:r>
  </w:p>
  <w:p w14:paraId="41E7FA82" w14:textId="77777777" w:rsidR="00BA186B" w:rsidRDefault="004F00CA" w:rsidP="00BA186B">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59062E" w14:textId="77777777" w:rsidR="004F00CA" w:rsidRDefault="004F00CA">
      <w:pPr>
        <w:spacing w:line="240" w:lineRule="auto"/>
      </w:pPr>
      <w:r>
        <w:separator/>
      </w:r>
    </w:p>
  </w:footnote>
  <w:footnote w:type="continuationSeparator" w:id="0">
    <w:p w14:paraId="40B6F55D" w14:textId="77777777" w:rsidR="004F00CA" w:rsidRDefault="004F00CA">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27A00"/>
    <w:multiLevelType w:val="hybridMultilevel"/>
    <w:tmpl w:val="B06CB8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AF94037"/>
    <w:multiLevelType w:val="hybridMultilevel"/>
    <w:tmpl w:val="371C7BB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73F"/>
    <w:rsid w:val="0001178E"/>
    <w:rsid w:val="00011A86"/>
    <w:rsid w:val="000160CE"/>
    <w:rsid w:val="00032CFC"/>
    <w:rsid w:val="00052B70"/>
    <w:rsid w:val="00081E8B"/>
    <w:rsid w:val="00156E03"/>
    <w:rsid w:val="00177C72"/>
    <w:rsid w:val="002D5B76"/>
    <w:rsid w:val="0031184F"/>
    <w:rsid w:val="003420AD"/>
    <w:rsid w:val="00393B38"/>
    <w:rsid w:val="004435C0"/>
    <w:rsid w:val="00497245"/>
    <w:rsid w:val="004B3E80"/>
    <w:rsid w:val="004E3E1A"/>
    <w:rsid w:val="004F00CA"/>
    <w:rsid w:val="00520DBF"/>
    <w:rsid w:val="00533FB8"/>
    <w:rsid w:val="00582924"/>
    <w:rsid w:val="005E1AA7"/>
    <w:rsid w:val="005F7DF1"/>
    <w:rsid w:val="00632710"/>
    <w:rsid w:val="00691938"/>
    <w:rsid w:val="006B521D"/>
    <w:rsid w:val="007363BE"/>
    <w:rsid w:val="00786357"/>
    <w:rsid w:val="007E4CA4"/>
    <w:rsid w:val="008C173F"/>
    <w:rsid w:val="008C7EA1"/>
    <w:rsid w:val="0092568F"/>
    <w:rsid w:val="009343A7"/>
    <w:rsid w:val="00987759"/>
    <w:rsid w:val="009A08DA"/>
    <w:rsid w:val="009F6FD2"/>
    <w:rsid w:val="00AA16B3"/>
    <w:rsid w:val="00AB60F8"/>
    <w:rsid w:val="00AB620A"/>
    <w:rsid w:val="00AB674B"/>
    <w:rsid w:val="00AC2E8F"/>
    <w:rsid w:val="00AE2981"/>
    <w:rsid w:val="00BF5817"/>
    <w:rsid w:val="00C6035E"/>
    <w:rsid w:val="00D60C38"/>
    <w:rsid w:val="00DF6280"/>
    <w:rsid w:val="00E84DE1"/>
    <w:rsid w:val="00F231E5"/>
    <w:rsid w:val="00F64D27"/>
    <w:rsid w:val="00FA4EEA"/>
    <w:rsid w:val="00FF7B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0A7F33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8C173F"/>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C173F"/>
    <w:pPr>
      <w:ind w:left="720"/>
      <w:contextualSpacing/>
    </w:pPr>
  </w:style>
  <w:style w:type="paragraph" w:styleId="Voettekst">
    <w:name w:val="footer"/>
    <w:basedOn w:val="Standaard"/>
    <w:link w:val="VoettekstTeken"/>
    <w:uiPriority w:val="99"/>
    <w:unhideWhenUsed/>
    <w:rsid w:val="008C173F"/>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8C173F"/>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8C1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1936</Words>
  <Characters>10651</Characters>
  <Application>Microsoft Macintosh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33</cp:revision>
  <dcterms:created xsi:type="dcterms:W3CDTF">2026-02-18T13:34:00Z</dcterms:created>
  <dcterms:modified xsi:type="dcterms:W3CDTF">2026-02-27T15:03:00Z</dcterms:modified>
</cp:coreProperties>
</file>